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4" w:rsidRPr="002C49BF" w:rsidRDefault="00EF2BE4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C49BF">
        <w:rPr>
          <w:rFonts w:ascii="Times New Roman" w:hAnsi="Times New Roman" w:cs="Times New Roman"/>
          <w:sz w:val="30"/>
          <w:szCs w:val="30"/>
          <w:lang w:val="be-BY"/>
        </w:rPr>
        <w:t>ЗАЦВ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2C49BF">
        <w:rPr>
          <w:rFonts w:ascii="Times New Roman" w:hAnsi="Times New Roman" w:cs="Times New Roman"/>
          <w:sz w:val="30"/>
          <w:szCs w:val="30"/>
          <w:lang w:val="be-BY"/>
        </w:rPr>
        <w:t>РДЖАНА</w:t>
      </w:r>
    </w:p>
    <w:p w:rsidR="00C04121" w:rsidRDefault="00C04121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Пратакол пасяджэння </w:t>
      </w:r>
    </w:p>
    <w:p w:rsidR="00C04121" w:rsidRDefault="00C04121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>ацькоўскага камітэт</w:t>
      </w:r>
      <w:r w:rsidR="002C49BF" w:rsidRPr="002C49B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F2BE4" w:rsidRPr="002C49BF" w:rsidRDefault="00C04121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 xml:space="preserve">1 ад 25.10.2024 </w:t>
      </w:r>
    </w:p>
    <w:p w:rsidR="00EF2BE4" w:rsidRDefault="00EF2BE4" w:rsidP="008C5320">
      <w:pPr>
        <w:pStyle w:val="Default"/>
        <w:ind w:right="-1"/>
        <w:rPr>
          <w:sz w:val="28"/>
          <w:szCs w:val="28"/>
          <w:lang w:val="be-BY"/>
        </w:rPr>
      </w:pPr>
    </w:p>
    <w:p w:rsidR="002C49BF" w:rsidRPr="00D90B89" w:rsidRDefault="00EF2BE4" w:rsidP="008C5320">
      <w:pPr>
        <w:pStyle w:val="Default"/>
        <w:ind w:right="-1"/>
        <w:jc w:val="center"/>
        <w:rPr>
          <w:bCs/>
          <w:sz w:val="30"/>
          <w:szCs w:val="30"/>
          <w:lang w:val="be-BY"/>
        </w:rPr>
      </w:pPr>
      <w:r w:rsidRPr="00D90B89">
        <w:rPr>
          <w:bCs/>
          <w:sz w:val="30"/>
          <w:szCs w:val="30"/>
          <w:lang w:val="be-BY"/>
        </w:rPr>
        <w:t xml:space="preserve">План работы </w:t>
      </w:r>
      <w:r w:rsidR="00C04121" w:rsidRPr="00D90B89">
        <w:rPr>
          <w:bCs/>
          <w:sz w:val="30"/>
          <w:szCs w:val="30"/>
          <w:lang w:val="be-BY"/>
        </w:rPr>
        <w:t>б</w:t>
      </w:r>
      <w:r w:rsidR="002C49BF" w:rsidRPr="00D90B89">
        <w:rPr>
          <w:bCs/>
          <w:sz w:val="30"/>
          <w:szCs w:val="30"/>
          <w:lang w:val="be-BY"/>
        </w:rPr>
        <w:t>ацькоўскага камітэта</w:t>
      </w:r>
    </w:p>
    <w:p w:rsidR="002C49BF" w:rsidRPr="00D90B89" w:rsidRDefault="00A032E2" w:rsidP="002520F5">
      <w:pPr>
        <w:pStyle w:val="Default"/>
        <w:ind w:right="-1"/>
        <w:jc w:val="center"/>
        <w:rPr>
          <w:sz w:val="30"/>
          <w:szCs w:val="30"/>
          <w:lang w:val="be-BY"/>
        </w:rPr>
      </w:pPr>
      <w:r w:rsidRPr="00D90B89">
        <w:rPr>
          <w:bCs/>
          <w:sz w:val="30"/>
          <w:szCs w:val="30"/>
          <w:lang w:val="be-BY"/>
        </w:rPr>
        <w:t>д</w:t>
      </w:r>
      <w:r w:rsidR="002C49BF" w:rsidRPr="00D90B89">
        <w:rPr>
          <w:bCs/>
          <w:sz w:val="30"/>
          <w:szCs w:val="30"/>
          <w:lang w:val="be-BY"/>
        </w:rPr>
        <w:t>зяржаўнай установы адукацыі</w:t>
      </w:r>
      <w:r w:rsidR="002520F5" w:rsidRPr="00D90B89">
        <w:rPr>
          <w:bCs/>
          <w:sz w:val="30"/>
          <w:szCs w:val="30"/>
          <w:lang w:val="be-BY"/>
        </w:rPr>
        <w:t xml:space="preserve"> </w:t>
      </w:r>
      <w:r w:rsidRPr="00D90B89">
        <w:rPr>
          <w:sz w:val="30"/>
          <w:szCs w:val="30"/>
          <w:lang w:val="be-BY"/>
        </w:rPr>
        <w:t>”</w:t>
      </w:r>
      <w:r w:rsidR="002C49BF" w:rsidRPr="00D90B89">
        <w:rPr>
          <w:sz w:val="30"/>
          <w:szCs w:val="30"/>
        </w:rPr>
        <w:t>Нарацкая сярэдняя школа</w:t>
      </w:r>
      <w:r w:rsidRPr="00D90B89">
        <w:rPr>
          <w:sz w:val="30"/>
          <w:szCs w:val="30"/>
          <w:lang w:val="be-BY"/>
        </w:rPr>
        <w:t xml:space="preserve"> №1“</w:t>
      </w:r>
    </w:p>
    <w:p w:rsidR="002C49BF" w:rsidRPr="00D90B89" w:rsidRDefault="002C49BF" w:rsidP="008C532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90B89">
        <w:rPr>
          <w:rFonts w:ascii="Times New Roman" w:hAnsi="Times New Roman" w:cs="Times New Roman"/>
          <w:sz w:val="30"/>
          <w:szCs w:val="30"/>
          <w:lang w:val="be-BY"/>
        </w:rPr>
        <w:t>на 2024/2025 навучальны год</w:t>
      </w:r>
    </w:p>
    <w:p w:rsidR="002C49BF" w:rsidRPr="002C49BF" w:rsidRDefault="002C49BF" w:rsidP="008C5320">
      <w:pPr>
        <w:pStyle w:val="Default"/>
        <w:ind w:right="-1"/>
        <w:rPr>
          <w:b/>
          <w:bCs/>
          <w:sz w:val="30"/>
          <w:szCs w:val="30"/>
          <w:lang w:val="be-BY"/>
        </w:rPr>
      </w:pPr>
    </w:p>
    <w:p w:rsidR="00EF2BE4" w:rsidRPr="0007114F" w:rsidRDefault="0007114F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32E2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>эта: забеспячэнне партнёрства і супрацоўніцтва ўстановы адукацыі з законнымі прадстаўніка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мі і грамадскасцю ў выхаванні і 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 xml:space="preserve">развіцці асобы </w:t>
      </w:r>
      <w:r w:rsidR="00C756E0">
        <w:rPr>
          <w:rFonts w:ascii="Times New Roman" w:hAnsi="Times New Roman" w:cs="Times New Roman"/>
          <w:sz w:val="30"/>
          <w:szCs w:val="30"/>
          <w:lang w:val="be-BY"/>
        </w:rPr>
        <w:t>вучняў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>, уз</w:t>
      </w:r>
      <w:r w:rsidR="00425103">
        <w:rPr>
          <w:rFonts w:ascii="Times New Roman" w:hAnsi="Times New Roman" w:cs="Times New Roman"/>
          <w:sz w:val="30"/>
          <w:szCs w:val="30"/>
          <w:lang w:val="be-BY"/>
        </w:rPr>
        <w:t>аемадапамогі паміж школай і сям’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 xml:space="preserve">ёй з мэтай вырашэння </w:t>
      </w:r>
      <w:r w:rsidR="00C756E0">
        <w:rPr>
          <w:rFonts w:ascii="Times New Roman" w:hAnsi="Times New Roman" w:cs="Times New Roman"/>
          <w:sz w:val="30"/>
          <w:szCs w:val="30"/>
          <w:lang w:val="be-BY"/>
        </w:rPr>
        <w:t xml:space="preserve">адукацыйных і 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>арганізацыйных задач.</w:t>
      </w:r>
    </w:p>
    <w:p w:rsidR="008C5320" w:rsidRPr="008C5320" w:rsidRDefault="00C756E0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Задачы: 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умацава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сувязі паміж сям</w:t>
      </w:r>
      <w:r w:rsidR="00425103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ёй і ўстановай адукацыі, садзейніча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забеспячэнні аптымальных умоў для </w:t>
      </w:r>
      <w:r w:rsidR="008C5320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арганізацыі адукацыйнага працэсу; </w:t>
      </w:r>
    </w:p>
    <w:p w:rsidR="008C5320" w:rsidRPr="008C5320" w:rsidRDefault="00F34E42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аахвочваць законных прадстаўнікоў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да актыўнага ўдзелу ў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жыццядзейнасці ўстановы адукацыі</w:t>
      </w:r>
      <w:r w:rsidR="00555616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555616" w:rsidRPr="00555616">
        <w:rPr>
          <w:rFonts w:ascii="Times New Roman" w:hAnsi="Times New Roman" w:cs="Times New Roman"/>
          <w:sz w:val="30"/>
          <w:szCs w:val="30"/>
          <w:lang w:val="be-BY"/>
        </w:rPr>
        <w:t>прафарыентацыйн</w:t>
      </w:r>
      <w:r w:rsidR="00555616">
        <w:rPr>
          <w:rFonts w:ascii="Times New Roman" w:hAnsi="Times New Roman" w:cs="Times New Roman"/>
          <w:sz w:val="30"/>
          <w:szCs w:val="30"/>
          <w:lang w:val="be-BY"/>
        </w:rPr>
        <w:t>ай рабоце</w:t>
      </w:r>
      <w:r w:rsidR="00555616" w:rsidRPr="0055561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55616">
        <w:rPr>
          <w:rFonts w:ascii="Times New Roman" w:hAnsi="Times New Roman" w:cs="Times New Roman"/>
          <w:sz w:val="30"/>
          <w:szCs w:val="30"/>
          <w:lang w:val="be-BY"/>
        </w:rPr>
        <w:t xml:space="preserve"> дабрачынных акцыях,  экскурсіях, аздараўленні, выпускной кампаніі, святочных мерапрыествах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 xml:space="preserve"> і інш.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7114F" w:rsidRPr="0007114F" w:rsidRDefault="008C5320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>заемадзе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йнічаць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 xml:space="preserve">органамі самакіравання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 напрамку 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>захавання традыцый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прафілактыкі 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>правапарушэнняў сярод непаўналетніх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555616" w:rsidRDefault="00555616" w:rsidP="005556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5320">
        <w:rPr>
          <w:rFonts w:ascii="Times New Roman" w:hAnsi="Times New Roman" w:cs="Times New Roman"/>
          <w:sz w:val="30"/>
          <w:szCs w:val="30"/>
          <w:lang w:val="be-BY"/>
        </w:rPr>
        <w:t>прав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одзіць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тлум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>ачальн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ую работу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сярод законных прадстаўнікоў 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 xml:space="preserve">непаўналетніх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аб іх правах і абавязках. </w:t>
      </w:r>
    </w:p>
    <w:p w:rsidR="0007114F" w:rsidRPr="0007114F" w:rsidRDefault="0007114F" w:rsidP="008C5320">
      <w:pPr>
        <w:pStyle w:val="Default"/>
        <w:ind w:right="-1"/>
        <w:rPr>
          <w:b/>
          <w:bCs/>
          <w:sz w:val="30"/>
          <w:szCs w:val="30"/>
          <w:lang w:val="be-BY"/>
        </w:rPr>
      </w:pPr>
    </w:p>
    <w:tbl>
      <w:tblPr>
        <w:tblStyle w:val="a3"/>
        <w:tblW w:w="9351" w:type="dxa"/>
        <w:jc w:val="center"/>
        <w:tblLook w:val="04A0"/>
      </w:tblPr>
      <w:tblGrid>
        <w:gridCol w:w="4531"/>
        <w:gridCol w:w="1984"/>
        <w:gridCol w:w="2836"/>
      </w:tblGrid>
      <w:tr w:rsidR="0000702F" w:rsidRPr="00A032E2" w:rsidTr="00C15E85">
        <w:trPr>
          <w:jc w:val="center"/>
        </w:trPr>
        <w:tc>
          <w:tcPr>
            <w:tcW w:w="4531" w:type="dxa"/>
            <w:vAlign w:val="center"/>
          </w:tcPr>
          <w:p w:rsidR="0000702F" w:rsidRPr="00A032E2" w:rsidRDefault="00543CAA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Змест работы </w:t>
            </w:r>
          </w:p>
        </w:tc>
        <w:tc>
          <w:tcPr>
            <w:tcW w:w="1984" w:type="dxa"/>
            <w:vAlign w:val="center"/>
          </w:tcPr>
          <w:p w:rsidR="0000702F" w:rsidRPr="00A032E2" w:rsidRDefault="0000702F" w:rsidP="00055E7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Тэрмін </w:t>
            </w:r>
            <w:r w:rsidR="00055E7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выканання</w:t>
            </w:r>
          </w:p>
        </w:tc>
        <w:tc>
          <w:tcPr>
            <w:tcW w:w="2836" w:type="dxa"/>
            <w:vAlign w:val="center"/>
          </w:tcPr>
          <w:p w:rsidR="0000702F" w:rsidRPr="00A032E2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  <w:r w:rsid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</w:t>
            </w:r>
          </w:p>
        </w:tc>
      </w:tr>
      <w:tr w:rsidR="0000702F" w:rsidRPr="00A032E2" w:rsidTr="00C15E85">
        <w:trPr>
          <w:jc w:val="center"/>
        </w:trPr>
        <w:tc>
          <w:tcPr>
            <w:tcW w:w="4531" w:type="dxa"/>
          </w:tcPr>
          <w:p w:rsidR="0000702F" w:rsidRPr="00A032E2" w:rsidRDefault="0000702F" w:rsidP="00334DF5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Дэлег</w:t>
            </w:r>
            <w:r w:rsidR="00D33347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іраванне </w:t>
            </w: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прадстаўнікоў бацькоўскай грамадскасці ў</w:t>
            </w:r>
            <w:r w:rsidR="00334D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бацьк</w:t>
            </w:r>
            <w:r w:rsidR="00D33347" w:rsidRPr="00A032E2">
              <w:rPr>
                <w:rFonts w:ascii="Times New Roman" w:hAnsi="Times New Roman" w:cs="Times New Roman"/>
                <w:sz w:val="26"/>
                <w:szCs w:val="26"/>
              </w:rPr>
              <w:t>оўскі камітэт установы адукацыі</w:t>
            </w:r>
          </w:p>
        </w:tc>
        <w:tc>
          <w:tcPr>
            <w:tcW w:w="1984" w:type="dxa"/>
            <w:vAlign w:val="center"/>
          </w:tcPr>
          <w:p w:rsidR="0000702F" w:rsidRPr="00A032E2" w:rsidRDefault="003C5445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0702F" w:rsidRPr="00A032E2">
              <w:rPr>
                <w:rFonts w:ascii="Times New Roman" w:hAnsi="Times New Roman" w:cs="Times New Roman"/>
                <w:sz w:val="26"/>
                <w:szCs w:val="26"/>
              </w:rPr>
              <w:t>ерасень</w:t>
            </w:r>
          </w:p>
          <w:p w:rsidR="0000702F" w:rsidRPr="00A032E2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Align w:val="center"/>
          </w:tcPr>
          <w:p w:rsidR="0000702F" w:rsidRPr="00A032E2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Законны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</w:p>
          <w:p w:rsidR="0000702F" w:rsidRPr="00A032E2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прадстаўнік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702F" w:rsidRPr="00A032E2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класны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кіраўнікі</w:t>
            </w:r>
          </w:p>
        </w:tc>
      </w:tr>
      <w:tr w:rsidR="0000702F" w:rsidRPr="00A032E2" w:rsidTr="00C15E85">
        <w:trPr>
          <w:jc w:val="center"/>
        </w:trPr>
        <w:tc>
          <w:tcPr>
            <w:tcW w:w="4531" w:type="dxa"/>
          </w:tcPr>
          <w:p w:rsidR="0000702F" w:rsidRPr="00A032E2" w:rsidRDefault="003C5445" w:rsidP="00A032E2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Размяшчэнне матэрыялаў аб рабоце бацькоўскага камітэта на</w:t>
            </w:r>
            <w:r w:rsidR="00AD19C8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інфармацыйным стэн</w:t>
            </w:r>
            <w:r w:rsidR="00334D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="00AD19C8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зе і на </w:t>
            </w: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 xml:space="preserve"> сайце ўстановы адукацыі</w:t>
            </w:r>
          </w:p>
        </w:tc>
        <w:tc>
          <w:tcPr>
            <w:tcW w:w="1984" w:type="dxa"/>
            <w:vAlign w:val="center"/>
          </w:tcPr>
          <w:p w:rsidR="0000702F" w:rsidRPr="00D3715C" w:rsidRDefault="00D3715C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Лістапад, люты, жнівень </w:t>
            </w:r>
          </w:p>
        </w:tc>
        <w:tc>
          <w:tcPr>
            <w:tcW w:w="2836" w:type="dxa"/>
            <w:vAlign w:val="center"/>
          </w:tcPr>
          <w:p w:rsidR="0000702F" w:rsidRPr="00A032E2" w:rsidRDefault="003C5445" w:rsidP="00A032E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Намеснік дырэктара па выхаваўчай рабоце</w:t>
            </w:r>
          </w:p>
        </w:tc>
      </w:tr>
      <w:tr w:rsidR="00334DF5" w:rsidRPr="00A032E2" w:rsidTr="00C15E85">
        <w:trPr>
          <w:jc w:val="center"/>
        </w:trPr>
        <w:tc>
          <w:tcPr>
            <w:tcW w:w="4531" w:type="dxa"/>
          </w:tcPr>
          <w:p w:rsidR="00334DF5" w:rsidRPr="00A032E2" w:rsidRDefault="00334DF5" w:rsidP="00334DF5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Удзел у дабрачынных і працоўных акцыях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святочных канцэртах</w:t>
            </w:r>
          </w:p>
        </w:tc>
        <w:tc>
          <w:tcPr>
            <w:tcW w:w="1984" w:type="dxa"/>
            <w:vAlign w:val="center"/>
          </w:tcPr>
          <w:p w:rsidR="00334DF5" w:rsidRPr="00A032E2" w:rsidRDefault="00334DF5" w:rsidP="00334DF5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:rsidR="00334DF5" w:rsidRPr="00A032E2" w:rsidRDefault="00334DF5" w:rsidP="00334DF5">
            <w:pPr>
              <w:jc w:val="center"/>
              <w:rPr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Члены бацькоўскага камітэта</w:t>
            </w:r>
          </w:p>
        </w:tc>
      </w:tr>
      <w:tr w:rsidR="00334DF5" w:rsidRPr="00A032E2" w:rsidTr="00C15E85">
        <w:trPr>
          <w:jc w:val="center"/>
        </w:trPr>
        <w:tc>
          <w:tcPr>
            <w:tcW w:w="4531" w:type="dxa"/>
          </w:tcPr>
          <w:p w:rsidR="00334DF5" w:rsidRPr="00A032E2" w:rsidRDefault="00334DF5" w:rsidP="00334DF5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Аказанне дапамогі ў правядзенні тэматычных месячнікаў, акцый, культурна-масавых, спартыўных, фізкульту</w:t>
            </w:r>
            <w:r w:rsidR="0052423C">
              <w:rPr>
                <w:rFonts w:ascii="Times New Roman" w:hAnsi="Times New Roman" w:cs="Times New Roman"/>
                <w:sz w:val="26"/>
                <w:szCs w:val="26"/>
              </w:rPr>
              <w:t>рна-аздараўленчых мерапрыемствах</w:t>
            </w:r>
            <w:bookmarkStart w:id="0" w:name="_GoBack"/>
            <w:bookmarkEnd w:id="0"/>
            <w:r w:rsidRPr="00A032E2">
              <w:rPr>
                <w:rFonts w:ascii="Times New Roman" w:hAnsi="Times New Roman" w:cs="Times New Roman"/>
                <w:sz w:val="26"/>
                <w:szCs w:val="26"/>
              </w:rPr>
              <w:t xml:space="preserve"> і традыцыйных святаў ва ўстанове адукацыі</w:t>
            </w:r>
          </w:p>
        </w:tc>
        <w:tc>
          <w:tcPr>
            <w:tcW w:w="1984" w:type="dxa"/>
            <w:vAlign w:val="center"/>
          </w:tcPr>
          <w:p w:rsidR="00334DF5" w:rsidRPr="00D3715C" w:rsidRDefault="00D3715C" w:rsidP="00334DF5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Адзін раз у чвэрць </w:t>
            </w:r>
          </w:p>
        </w:tc>
        <w:tc>
          <w:tcPr>
            <w:tcW w:w="2836" w:type="dxa"/>
            <w:vAlign w:val="center"/>
          </w:tcPr>
          <w:p w:rsidR="00334DF5" w:rsidRPr="00A032E2" w:rsidRDefault="00334DF5" w:rsidP="00334DF5">
            <w:pPr>
              <w:jc w:val="center"/>
              <w:rPr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Члены бацькоўскага камітэта</w:t>
            </w:r>
          </w:p>
        </w:tc>
      </w:tr>
      <w:tr w:rsidR="00425103" w:rsidRPr="00A032E2" w:rsidTr="00C15E85">
        <w:trPr>
          <w:jc w:val="center"/>
        </w:trPr>
        <w:tc>
          <w:tcPr>
            <w:tcW w:w="4531" w:type="dxa"/>
          </w:tcPr>
          <w:p w:rsidR="00425103" w:rsidRPr="00425103" w:rsidRDefault="00425103" w:rsidP="00D3715C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Інфармацыйна-прапагандысцкая работа з вучнямі і іх законнымі прадстаўнікамі па пытаннях бяспекі жыццядзейнасці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(прафілактыцы траўматызму, камп’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ютарнай залежнасці і шкодных звычак, </w:t>
            </w:r>
            <w:r w:rsidR="00D371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прафілактыкі правапарушэнняў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984" w:type="dxa"/>
            <w:vAlign w:val="center"/>
          </w:tcPr>
          <w:p w:rsidR="00425103" w:rsidRPr="00A032E2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:rsidR="00425103" w:rsidRPr="00425103" w:rsidRDefault="00425103" w:rsidP="00425103">
            <w:pPr>
              <w:jc w:val="center"/>
              <w:rPr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Члены бацькоўскага камітэта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старшыня бацькоўскага камітэта, намеснік дырэктара па выхаваўчай рабоце </w:t>
            </w:r>
          </w:p>
        </w:tc>
      </w:tr>
      <w:tr w:rsidR="00425103" w:rsidRPr="00A032E2" w:rsidTr="00C15E85">
        <w:trPr>
          <w:jc w:val="center"/>
        </w:trPr>
        <w:tc>
          <w:tcPr>
            <w:tcW w:w="4531" w:type="dxa"/>
          </w:tcPr>
          <w:p w:rsidR="00425103" w:rsidRPr="00A032E2" w:rsidRDefault="00425103" w:rsidP="00425103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правядзенні мерапрыемстваў прафарыентацыйнай накіраванасці</w:t>
            </w:r>
          </w:p>
        </w:tc>
        <w:tc>
          <w:tcPr>
            <w:tcW w:w="1984" w:type="dxa"/>
            <w:vAlign w:val="center"/>
          </w:tcPr>
          <w:p w:rsidR="00425103" w:rsidRPr="00A032E2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:rsidR="00425103" w:rsidRPr="00A032E2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Члены бацькоўскага камітэта</w:t>
            </w:r>
          </w:p>
        </w:tc>
      </w:tr>
      <w:tr w:rsidR="00425103" w:rsidRPr="0052423C" w:rsidTr="00C15E85">
        <w:trPr>
          <w:jc w:val="center"/>
        </w:trPr>
        <w:tc>
          <w:tcPr>
            <w:tcW w:w="4531" w:type="dxa"/>
          </w:tcPr>
          <w:p w:rsidR="00425103" w:rsidRPr="00A032E2" w:rsidRDefault="00425103" w:rsidP="00425103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П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асяджэнне бацькоўскага камітэта ўстановы адукацыі:</w:t>
            </w:r>
          </w:p>
          <w:p w:rsidR="00CB4924" w:rsidRPr="00CB4924" w:rsidRDefault="00425103" w:rsidP="00FE125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  <w:r w:rsid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Аб выкананні рашэнняў папярэдніх пасяджэнняў.</w:t>
            </w:r>
            <w:r w:rsidRP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425103" w:rsidRPr="00CB4924" w:rsidRDefault="00CB4924" w:rsidP="00FE125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2. </w:t>
            </w:r>
            <w:r w:rsidR="00425103" w:rsidRP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Выбары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25103" w:rsidRP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старшыні і сакратара бацькоўскага камітэта ўстановы адукацыі.</w:t>
            </w:r>
          </w:p>
          <w:p w:rsidR="00425103" w:rsidRDefault="00CB4924" w:rsidP="00FE125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425103" w:rsidRPr="00CB49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Складанне і зацвярджэнне плана работы 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</w:rPr>
              <w:t xml:space="preserve"> бацькоўскага камітэта на 202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425103" w:rsidRPr="00A032E2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CB4924" w:rsidRPr="00CB4924" w:rsidRDefault="00CB4924" w:rsidP="00FE125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4. </w:t>
            </w:r>
            <w:r w:rsidRPr="00BA25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Аказанне дапамогі ў правядзенні навагодніх святаў ва ўстанове адукацыі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акцыі ”Нашы дзеці“.</w:t>
            </w:r>
          </w:p>
          <w:p w:rsidR="00CB4924" w:rsidRPr="00CB4924" w:rsidRDefault="00CB4924" w:rsidP="00FE125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5. Стварэнне бяспечных умоў пры арганізаціі работы групы падоўжанага дня. </w:t>
            </w:r>
            <w:r w:rsidR="00FE12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25103" w:rsidRPr="00A032E2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Кастрычнік </w:t>
            </w:r>
          </w:p>
        </w:tc>
        <w:tc>
          <w:tcPr>
            <w:tcW w:w="2836" w:type="dxa"/>
            <w:vAlign w:val="center"/>
          </w:tcPr>
          <w:p w:rsidR="00425103" w:rsidRPr="00543CAA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43C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бацькоўскага камітэта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с</w:t>
            </w:r>
            <w:r w:rsidRPr="00543C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таршыня бацькоўскага камітэта</w:t>
            </w:r>
          </w:p>
          <w:p w:rsidR="00425103" w:rsidRPr="00543CAA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25103" w:rsidRPr="00874883" w:rsidTr="00C15E85">
        <w:trPr>
          <w:jc w:val="center"/>
        </w:trPr>
        <w:tc>
          <w:tcPr>
            <w:tcW w:w="4531" w:type="dxa"/>
          </w:tcPr>
          <w:p w:rsidR="00425103" w:rsidRPr="00543CAA" w:rsidRDefault="00425103" w:rsidP="00425103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="00FE12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П</w:t>
            </w:r>
            <w:r w:rsidRPr="00543C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асяджэнне бацькоўскага камітэта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ўстановы адукацыі</w:t>
            </w:r>
            <w:r w:rsidRPr="00543C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</w:t>
            </w:r>
          </w:p>
          <w:p w:rsidR="00425103" w:rsidRDefault="00425103" w:rsidP="0042510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</w:t>
            </w:r>
            <w:r w:rsidR="00FE12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 выкананні рашэнняў папярэдніх пасяджэнняў.</w:t>
            </w:r>
            <w:r w:rsidR="008748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425103" w:rsidRDefault="00425103" w:rsidP="0042510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Арганізацыя дасугавай дзейнасці вучняў у перыяд канікул.</w:t>
            </w:r>
          </w:p>
          <w:p w:rsidR="00874883" w:rsidRDefault="00425103" w:rsidP="0087488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  <w:r w:rsidR="008748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Аналіз правапарушэнняў ва установе адуацыі, распрацоўка рэкамендацый па прадухіленні правапарушэнняў. </w:t>
            </w:r>
          </w:p>
          <w:p w:rsidR="00425103" w:rsidRPr="00BA253B" w:rsidRDefault="00874883" w:rsidP="0087488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4. Роля сям’і ў фарміраванні здаровага ладу жыцця школьніка.  </w:t>
            </w:r>
          </w:p>
        </w:tc>
        <w:tc>
          <w:tcPr>
            <w:tcW w:w="1984" w:type="dxa"/>
            <w:vAlign w:val="center"/>
          </w:tcPr>
          <w:p w:rsidR="00425103" w:rsidRPr="00A032E2" w:rsidRDefault="00FE1251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Люты </w:t>
            </w:r>
          </w:p>
        </w:tc>
        <w:tc>
          <w:tcPr>
            <w:tcW w:w="2836" w:type="dxa"/>
            <w:vAlign w:val="center"/>
          </w:tcPr>
          <w:p w:rsidR="00425103" w:rsidRPr="00A032E2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бацькоўскага камітэта, старшыня, сакратар</w:t>
            </w:r>
            <w:r w:rsidR="00FE12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дырэктар, педагог-псіхолаг</w:t>
            </w:r>
          </w:p>
        </w:tc>
      </w:tr>
      <w:tr w:rsidR="00425103" w:rsidRPr="00A032E2" w:rsidTr="00C15E85">
        <w:trPr>
          <w:jc w:val="center"/>
        </w:trPr>
        <w:tc>
          <w:tcPr>
            <w:tcW w:w="4531" w:type="dxa"/>
          </w:tcPr>
          <w:p w:rsidR="00425103" w:rsidRDefault="00425103" w:rsidP="00425103">
            <w:pPr>
              <w:ind w:right="-1" w:firstLine="3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A032E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8748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П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асяджэнне бацькоўскага камітэта ўстановы адукацыі:</w:t>
            </w:r>
          </w:p>
          <w:p w:rsidR="00874883" w:rsidRPr="00874883" w:rsidRDefault="00874883" w:rsidP="0087488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</w:t>
            </w:r>
            <w:r w:rsidRPr="008748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 выкананні рашэнняў папярэдніх пасяджэнняў.</w:t>
            </w:r>
          </w:p>
          <w:p w:rsidR="00874883" w:rsidRDefault="00874883" w:rsidP="0087488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Справаздача работы бацькоўскага камітэта за 2024/2025 навучальны год.</w:t>
            </w:r>
          </w:p>
          <w:p w:rsidR="00874883" w:rsidRDefault="00874883" w:rsidP="0087488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 выніках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летняга аздараўлення  і летняй занятасці вучняў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правядзення выпускной кампаніі</w:t>
            </w: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425103" w:rsidRPr="00874883" w:rsidRDefault="00874883" w:rsidP="0087488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4. Аб паляпшэнні дзейнасці ўстановы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адукцыі. </w:t>
            </w:r>
          </w:p>
        </w:tc>
        <w:tc>
          <w:tcPr>
            <w:tcW w:w="1984" w:type="dxa"/>
            <w:vAlign w:val="center"/>
          </w:tcPr>
          <w:p w:rsidR="00425103" w:rsidRPr="00A032E2" w:rsidRDefault="0087488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Жнівень  </w:t>
            </w:r>
          </w:p>
        </w:tc>
        <w:tc>
          <w:tcPr>
            <w:tcW w:w="2836" w:type="dxa"/>
            <w:vAlign w:val="center"/>
          </w:tcPr>
          <w:p w:rsidR="00425103" w:rsidRPr="00A032E2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2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бацькоўскага камітэта, старшыня, сакратар</w:t>
            </w:r>
          </w:p>
        </w:tc>
      </w:tr>
    </w:tbl>
    <w:p w:rsidR="00C04121" w:rsidRDefault="00C04121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:rsidR="005C3B9C" w:rsidRDefault="005C3B9C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:rsidR="005C3B9C" w:rsidRDefault="005C3B9C" w:rsidP="005C3B9C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Старшыня бацькоўскага камітэта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А.Ч.Харашэй</w:t>
      </w:r>
    </w:p>
    <w:p w:rsidR="00055E7D" w:rsidRDefault="00055E7D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:rsidR="005C3B9C" w:rsidRDefault="005C3B9C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2976"/>
        <w:gridCol w:w="3098"/>
      </w:tblGrid>
      <w:tr w:rsidR="00055E7D" w:rsidTr="00F21529">
        <w:tc>
          <w:tcPr>
            <w:tcW w:w="3261" w:type="dxa"/>
          </w:tcPr>
          <w:p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УЗГОДНЕНА</w:t>
            </w:r>
          </w:p>
        </w:tc>
        <w:tc>
          <w:tcPr>
            <w:tcW w:w="2976" w:type="dxa"/>
          </w:tcPr>
          <w:p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55E7D" w:rsidRPr="00D90B89" w:rsidTr="00F21529">
        <w:tc>
          <w:tcPr>
            <w:tcW w:w="3261" w:type="dxa"/>
          </w:tcPr>
          <w:p w:rsidR="00055E7D" w:rsidRPr="00055E7D" w:rsidRDefault="00055E7D" w:rsidP="00055E7D">
            <w:pPr>
              <w:pStyle w:val="Default"/>
              <w:ind w:right="-1"/>
              <w:jc w:val="both"/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Дырэктар </w:t>
            </w:r>
            <w:r w:rsidRPr="00055E7D">
              <w:rPr>
                <w:sz w:val="30"/>
                <w:szCs w:val="30"/>
                <w:lang w:val="be-BY"/>
              </w:rPr>
              <w:t>д</w:t>
            </w:r>
            <w:r w:rsidRPr="00055E7D">
              <w:rPr>
                <w:bCs/>
                <w:sz w:val="30"/>
                <w:szCs w:val="30"/>
                <w:lang w:val="be-BY"/>
              </w:rPr>
              <w:t xml:space="preserve">зяржаўнай установы адукацыі </w:t>
            </w:r>
            <w:r w:rsidRPr="00055E7D">
              <w:rPr>
                <w:sz w:val="30"/>
                <w:szCs w:val="30"/>
                <w:lang w:val="be-BY"/>
              </w:rPr>
              <w:t>”</w:t>
            </w:r>
            <w:r w:rsidRPr="00055E7D">
              <w:rPr>
                <w:sz w:val="30"/>
                <w:szCs w:val="30"/>
              </w:rPr>
              <w:t>Нарацкая сярэдняя школа</w:t>
            </w:r>
            <w:r w:rsidRPr="00055E7D">
              <w:rPr>
                <w:sz w:val="30"/>
                <w:szCs w:val="30"/>
                <w:lang w:val="be-BY"/>
              </w:rPr>
              <w:t xml:space="preserve"> №1“</w:t>
            </w:r>
          </w:p>
        </w:tc>
        <w:tc>
          <w:tcPr>
            <w:tcW w:w="2976" w:type="dxa"/>
          </w:tcPr>
          <w:p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:rsidR="00055E7D" w:rsidRPr="00055E7D" w:rsidRDefault="00055E7D" w:rsidP="00055E7D">
            <w:pPr>
              <w:pStyle w:val="Default"/>
              <w:ind w:right="-1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</w:tr>
      <w:tr w:rsidR="00055E7D" w:rsidTr="00F21529">
        <w:tc>
          <w:tcPr>
            <w:tcW w:w="3261" w:type="dxa"/>
          </w:tcPr>
          <w:p w:rsidR="00055E7D" w:rsidRDefault="00055E7D" w:rsidP="00F21529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___________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А.А.Сівец</w:t>
            </w:r>
          </w:p>
        </w:tc>
        <w:tc>
          <w:tcPr>
            <w:tcW w:w="2976" w:type="dxa"/>
          </w:tcPr>
          <w:p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:rsidR="00055E7D" w:rsidRPr="00055E7D" w:rsidRDefault="00055E7D" w:rsidP="00765788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5788" w:rsidTr="00F21529">
        <w:tc>
          <w:tcPr>
            <w:tcW w:w="3261" w:type="dxa"/>
          </w:tcPr>
          <w:p w:rsidR="00765788" w:rsidRDefault="00765788" w:rsidP="00F21529">
            <w:pPr>
              <w:ind w:right="-1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”___ “________2024г.</w:t>
            </w:r>
          </w:p>
        </w:tc>
        <w:tc>
          <w:tcPr>
            <w:tcW w:w="2976" w:type="dxa"/>
          </w:tcPr>
          <w:p w:rsidR="00765788" w:rsidRDefault="00765788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:rsidR="00765788" w:rsidRDefault="00765788" w:rsidP="00765788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055E7D" w:rsidRPr="00F760D2" w:rsidRDefault="00055E7D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:rsidR="00055E7D" w:rsidRPr="00F760D2" w:rsidRDefault="00055E7D" w:rsidP="008C5320">
      <w:pPr>
        <w:spacing w:after="0" w:line="240" w:lineRule="auto"/>
        <w:ind w:right="-1"/>
        <w:rPr>
          <w:rFonts w:ascii="Times New Roman" w:hAnsi="Times New Roman" w:cs="Times New Roman"/>
          <w:lang w:val="be-BY"/>
        </w:rPr>
      </w:pPr>
    </w:p>
    <w:sectPr w:rsidR="00055E7D" w:rsidRPr="00F760D2" w:rsidSect="002D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7AC1"/>
    <w:multiLevelType w:val="hybridMultilevel"/>
    <w:tmpl w:val="3E0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64DE"/>
    <w:multiLevelType w:val="hybridMultilevel"/>
    <w:tmpl w:val="B1A45BA2"/>
    <w:lvl w:ilvl="0" w:tplc="ABB275EA">
      <w:start w:val="1"/>
      <w:numFmt w:val="decimal"/>
      <w:lvlText w:val="%1."/>
      <w:lvlJc w:val="left"/>
      <w:pPr>
        <w:ind w:left="6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6E1601ED"/>
    <w:multiLevelType w:val="hybridMultilevel"/>
    <w:tmpl w:val="21CE3538"/>
    <w:lvl w:ilvl="0" w:tplc="0CD0F434">
      <w:start w:val="1"/>
      <w:numFmt w:val="decimal"/>
      <w:lvlText w:val="%1."/>
      <w:lvlJc w:val="left"/>
      <w:pPr>
        <w:ind w:left="92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C1505"/>
    <w:rsid w:val="0000702F"/>
    <w:rsid w:val="00055E7D"/>
    <w:rsid w:val="0007114F"/>
    <w:rsid w:val="000C5E90"/>
    <w:rsid w:val="00221FA0"/>
    <w:rsid w:val="002520F5"/>
    <w:rsid w:val="002B0A63"/>
    <w:rsid w:val="002C49BF"/>
    <w:rsid w:val="002D6A53"/>
    <w:rsid w:val="002E1B14"/>
    <w:rsid w:val="00334DF5"/>
    <w:rsid w:val="003C5445"/>
    <w:rsid w:val="003D0884"/>
    <w:rsid w:val="00425103"/>
    <w:rsid w:val="0047695F"/>
    <w:rsid w:val="0052423C"/>
    <w:rsid w:val="005267B4"/>
    <w:rsid w:val="005354FD"/>
    <w:rsid w:val="00543CAA"/>
    <w:rsid w:val="00555616"/>
    <w:rsid w:val="005C3B9C"/>
    <w:rsid w:val="00765788"/>
    <w:rsid w:val="007C1505"/>
    <w:rsid w:val="00836CA9"/>
    <w:rsid w:val="00874883"/>
    <w:rsid w:val="008C5320"/>
    <w:rsid w:val="00911319"/>
    <w:rsid w:val="00A032E2"/>
    <w:rsid w:val="00A3156A"/>
    <w:rsid w:val="00A4672D"/>
    <w:rsid w:val="00A62E95"/>
    <w:rsid w:val="00A856C3"/>
    <w:rsid w:val="00AD19C8"/>
    <w:rsid w:val="00BA253B"/>
    <w:rsid w:val="00BB0E55"/>
    <w:rsid w:val="00BC6442"/>
    <w:rsid w:val="00C04121"/>
    <w:rsid w:val="00C15E85"/>
    <w:rsid w:val="00C756E0"/>
    <w:rsid w:val="00C76D50"/>
    <w:rsid w:val="00CB4924"/>
    <w:rsid w:val="00D33347"/>
    <w:rsid w:val="00D3715C"/>
    <w:rsid w:val="00D90B89"/>
    <w:rsid w:val="00E62699"/>
    <w:rsid w:val="00EF2BE4"/>
    <w:rsid w:val="00F21529"/>
    <w:rsid w:val="00F34E42"/>
    <w:rsid w:val="00F760D2"/>
    <w:rsid w:val="00FD3D55"/>
    <w:rsid w:val="00FE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0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2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Татьяна</cp:lastModifiedBy>
  <cp:revision>2</cp:revision>
  <dcterms:created xsi:type="dcterms:W3CDTF">2024-12-01T19:38:00Z</dcterms:created>
  <dcterms:modified xsi:type="dcterms:W3CDTF">2024-12-01T19:38:00Z</dcterms:modified>
</cp:coreProperties>
</file>